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36C" w:rsidRDefault="00B0436C" w:rsidP="00B04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0436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</w:t>
      </w:r>
      <w:r w:rsidR="007F491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 w:rsidRPr="00B0436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жылға арналған тегін медициналық көмектің </w:t>
      </w:r>
    </w:p>
    <w:p w:rsidR="00B0436C" w:rsidRDefault="00B0436C" w:rsidP="00B04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0436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кепілдік берілген көлемін және міндетті әлеуметтік </w:t>
      </w:r>
    </w:p>
    <w:p w:rsidR="00B0436C" w:rsidRPr="00B0436C" w:rsidRDefault="00B0436C" w:rsidP="00B04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0436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медициналық сақтандыру жүйесінде медициналық көмек</w:t>
      </w:r>
    </w:p>
    <w:p w:rsidR="00F816D1" w:rsidRPr="00B0436C" w:rsidRDefault="00B0436C" w:rsidP="00B0436C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436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көрсету бойынша медициналық бұйымдарды республикалық бюджет қаражаты есебінен сатып алу бойынша тендер </w:t>
      </w:r>
      <w:r w:rsidRPr="00B0436C">
        <w:rPr>
          <w:rFonts w:ascii="Times New Roman" w:hAnsi="Times New Roman" w:cs="Times New Roman"/>
          <w:b/>
          <w:sz w:val="28"/>
          <w:szCs w:val="28"/>
          <w:lang w:val="kk-KZ"/>
        </w:rPr>
        <w:t>өткізу туралы</w:t>
      </w:r>
      <w:r w:rsidR="00EC7B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0436C">
        <w:rPr>
          <w:rFonts w:ascii="Times New Roman" w:hAnsi="Times New Roman" w:cs="Times New Roman"/>
          <w:b/>
          <w:sz w:val="28"/>
          <w:szCs w:val="28"/>
          <w:lang w:val="kk-KZ"/>
        </w:rPr>
        <w:t>хабарландыру</w:t>
      </w:r>
      <w:r w:rsidRPr="00B0436C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816D1" w:rsidRDefault="00F816D1" w:rsidP="00F816D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  <w:lang w:val="kk-KZ"/>
        </w:rPr>
      </w:pP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36"/>
      </w:tblGrid>
      <w:tr w:rsidR="007F491E" w:rsidTr="007F491E">
        <w:tc>
          <w:tcPr>
            <w:tcW w:w="5169" w:type="dxa"/>
          </w:tcPr>
          <w:p w:rsidR="007F491E" w:rsidRDefault="007F491E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 xml:space="preserve">Павлодар </w:t>
            </w:r>
            <w:r>
              <w:rPr>
                <w:bCs w:val="0"/>
                <w:sz w:val="28"/>
                <w:szCs w:val="28"/>
                <w:lang w:val="kk-KZ"/>
              </w:rPr>
              <w:t xml:space="preserve">қ </w:t>
            </w:r>
            <w:r>
              <w:rPr>
                <w:bCs w:val="0"/>
                <w:sz w:val="28"/>
                <w:szCs w:val="28"/>
              </w:rPr>
              <w:t xml:space="preserve"> Ткачева</w:t>
            </w:r>
            <w:r>
              <w:rPr>
                <w:bCs w:val="0"/>
                <w:sz w:val="28"/>
                <w:szCs w:val="28"/>
                <w:lang w:val="kk-KZ"/>
              </w:rPr>
              <w:t xml:space="preserve"> к</w:t>
            </w:r>
            <w:r>
              <w:rPr>
                <w:bCs w:val="0"/>
                <w:sz w:val="28"/>
                <w:szCs w:val="28"/>
              </w:rPr>
              <w:t>,</w:t>
            </w:r>
            <w:r>
              <w:rPr>
                <w:bCs w:val="0"/>
                <w:sz w:val="28"/>
                <w:szCs w:val="28"/>
                <w:lang w:val="kk-KZ"/>
              </w:rPr>
              <w:t xml:space="preserve"> </w:t>
            </w:r>
            <w:r>
              <w:rPr>
                <w:bCs w:val="0"/>
                <w:sz w:val="28"/>
                <w:szCs w:val="28"/>
              </w:rPr>
              <w:t>10/3</w:t>
            </w:r>
          </w:p>
          <w:p w:rsidR="007F491E" w:rsidRDefault="007F491E">
            <w:pPr>
              <w:pStyle w:val="3"/>
              <w:spacing w:before="0" w:beforeAutospacing="0" w:after="0" w:afterAutospacing="0"/>
              <w:textAlignment w:val="baseline"/>
              <w:outlineLvl w:val="2"/>
              <w:rPr>
                <w:bCs w:val="0"/>
                <w:sz w:val="28"/>
                <w:szCs w:val="28"/>
              </w:rPr>
            </w:pPr>
          </w:p>
        </w:tc>
        <w:tc>
          <w:tcPr>
            <w:tcW w:w="5169" w:type="dxa"/>
            <w:hideMark/>
          </w:tcPr>
          <w:p w:rsidR="007F491E" w:rsidRPr="007F491E" w:rsidRDefault="007F491E" w:rsidP="00E400B7">
            <w:pPr>
              <w:pStyle w:val="3"/>
              <w:spacing w:before="0" w:beforeAutospacing="0" w:after="0" w:afterAutospacing="0"/>
              <w:jc w:val="right"/>
              <w:textAlignment w:val="baseline"/>
              <w:outlineLvl w:val="2"/>
              <w:rPr>
                <w:bCs w:val="0"/>
                <w:sz w:val="28"/>
                <w:szCs w:val="28"/>
                <w:lang w:val="kk-KZ"/>
              </w:rPr>
            </w:pPr>
            <w:r>
              <w:rPr>
                <w:bCs w:val="0"/>
                <w:sz w:val="28"/>
                <w:szCs w:val="28"/>
              </w:rPr>
              <w:t>«</w:t>
            </w:r>
            <w:r w:rsidR="00174194">
              <w:rPr>
                <w:bCs w:val="0"/>
                <w:sz w:val="28"/>
                <w:szCs w:val="28"/>
              </w:rPr>
              <w:t>0</w:t>
            </w:r>
            <w:r w:rsidR="00E400B7">
              <w:rPr>
                <w:bCs w:val="0"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bCs w:val="0"/>
                <w:sz w:val="28"/>
                <w:szCs w:val="28"/>
              </w:rPr>
              <w:t>»</w:t>
            </w:r>
            <w:r w:rsidR="00174194">
              <w:rPr>
                <w:bCs w:val="0"/>
                <w:sz w:val="28"/>
                <w:szCs w:val="28"/>
              </w:rPr>
              <w:t xml:space="preserve"> </w:t>
            </w:r>
            <w:r w:rsidR="00F91A99">
              <w:rPr>
                <w:bCs w:val="0"/>
                <w:sz w:val="28"/>
                <w:szCs w:val="28"/>
                <w:lang w:val="kk-KZ"/>
              </w:rPr>
              <w:t>желтоқсаан</w:t>
            </w:r>
            <w:r w:rsidR="00174194">
              <w:rPr>
                <w:bCs w:val="0"/>
                <w:sz w:val="28"/>
                <w:szCs w:val="28"/>
              </w:rPr>
              <w:t xml:space="preserve"> </w:t>
            </w:r>
            <w:r>
              <w:rPr>
                <w:bCs w:val="0"/>
                <w:sz w:val="28"/>
                <w:szCs w:val="28"/>
              </w:rPr>
              <w:t>202</w:t>
            </w:r>
            <w:r w:rsidR="00174194">
              <w:rPr>
                <w:bCs w:val="0"/>
                <w:sz w:val="28"/>
                <w:szCs w:val="28"/>
              </w:rPr>
              <w:t>1</w:t>
            </w:r>
            <w:r>
              <w:rPr>
                <w:bCs w:val="0"/>
                <w:sz w:val="28"/>
                <w:szCs w:val="28"/>
                <w:lang w:val="kk-KZ"/>
              </w:rPr>
              <w:t>ж</w:t>
            </w:r>
          </w:p>
        </w:tc>
      </w:tr>
    </w:tbl>
    <w:p w:rsidR="007F491E" w:rsidRPr="00B0436C" w:rsidRDefault="007F491E" w:rsidP="00F816D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  <w:lang w:val="kk-KZ"/>
        </w:rPr>
      </w:pPr>
    </w:p>
    <w:p w:rsidR="00F816D1" w:rsidRPr="00B0436C" w:rsidRDefault="00B0436C" w:rsidP="00B043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lang w:val="kk-KZ"/>
        </w:rPr>
      </w:pPr>
      <w:r w:rsidRPr="00B043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Павлодар облысы әкімдігі, Павлодар облысы денсаулық сақтау басқармасының ШЖҚ "Павлодар облыстық кардиологиялық орталық" КМК тендер тәсілімен келесі тауарларды сатып алу өткізілетіні туралы хабарлайды: </w:t>
      </w:r>
      <w:r w:rsidRPr="00B0436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highlight w:val="yellow"/>
          <w:lang w:val="kk-KZ" w:eastAsia="ru-RU"/>
        </w:rPr>
        <w:t xml:space="preserve"> </w:t>
      </w:r>
    </w:p>
    <w:p w:rsidR="007F491E" w:rsidRDefault="007F491E" w:rsidP="002175F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</w:p>
    <w:tbl>
      <w:tblPr>
        <w:tblW w:w="10774" w:type="dxa"/>
        <w:tblInd w:w="-289" w:type="dxa"/>
        <w:tblLook w:val="04A0" w:firstRow="1" w:lastRow="0" w:firstColumn="1" w:lastColumn="0" w:noHBand="0" w:noVBand="1"/>
      </w:tblPr>
      <w:tblGrid>
        <w:gridCol w:w="851"/>
        <w:gridCol w:w="5910"/>
        <w:gridCol w:w="709"/>
        <w:gridCol w:w="894"/>
        <w:gridCol w:w="992"/>
        <w:gridCol w:w="1418"/>
      </w:tblGrid>
      <w:tr w:rsidR="00174194" w:rsidRPr="00C1256F" w:rsidTr="00554EB0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74194" w:rsidRPr="00C1256F" w:rsidRDefault="00174194" w:rsidP="0055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расходного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74194" w:rsidRPr="00C1256F" w:rsidRDefault="00174194" w:rsidP="0055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74194" w:rsidRPr="00C1256F" w:rsidRDefault="00174194" w:rsidP="0055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74194" w:rsidRPr="00C1256F" w:rsidRDefault="00174194" w:rsidP="0055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цена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74194" w:rsidRPr="00C1256F" w:rsidRDefault="00174194" w:rsidP="0055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сумма  </w:t>
            </w:r>
          </w:p>
        </w:tc>
      </w:tr>
      <w:tr w:rsidR="00174194" w:rsidRPr="00C1256F" w:rsidTr="00554EB0">
        <w:trPr>
          <w:trHeight w:val="7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№1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Шовный хирургический нерассасывающийся материал 2/0 USP 1/2 (25) колюще-режущая, на прокладке  3*7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29 000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3 480 000</w:t>
            </w:r>
          </w:p>
        </w:tc>
      </w:tr>
      <w:tr w:rsidR="00174194" w:rsidRPr="00C1256F" w:rsidTr="00554EB0">
        <w:trPr>
          <w:trHeight w:val="7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№2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Шовный хирургический нерассасывающийся материал 2/0 USP 1/2 (25) колюще-режущие, без прокладки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1 800 000</w:t>
            </w:r>
          </w:p>
        </w:tc>
      </w:tr>
      <w:tr w:rsidR="00174194" w:rsidRPr="00C1256F" w:rsidTr="00554EB0">
        <w:trPr>
          <w:trHeight w:val="6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№3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Шовный хирургический нерассасывающийся материал 2/0 USP 1/2 (18) колющая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1 700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1 407 600</w:t>
            </w:r>
          </w:p>
        </w:tc>
      </w:tr>
      <w:tr w:rsidR="00174194" w:rsidRPr="00C1256F" w:rsidTr="00554EB0">
        <w:trPr>
          <w:trHeight w:val="7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№4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Шовный хирургический нерассасывающийся материал 2/0 USP 1/2 (25) колющая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1 570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1 017 360</w:t>
            </w:r>
          </w:p>
        </w:tc>
      </w:tr>
      <w:tr w:rsidR="00174194" w:rsidRPr="00C1256F" w:rsidTr="00554EB0">
        <w:trPr>
          <w:trHeight w:val="6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№5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Шовный хирургический нерассасывающийся материал 2/0 USP 1/2 (22) колюще-режущая , на прокладке  3*5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29 000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1 044 000</w:t>
            </w:r>
          </w:p>
        </w:tc>
      </w:tr>
      <w:tr w:rsidR="00174194" w:rsidRPr="00C1256F" w:rsidTr="00554EB0">
        <w:trPr>
          <w:trHeight w:val="6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№6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Нить синтетическая нерассасывающаяся лавсановая 2(35) колющая 75 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135 000</w:t>
            </w:r>
          </w:p>
        </w:tc>
      </w:tr>
      <w:tr w:rsidR="00174194" w:rsidRPr="00C1256F" w:rsidTr="00554EB0">
        <w:trPr>
          <w:trHeight w:val="6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№7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Нить синтетическая нерассасывающаяся лавсановая 2(25) колющая 75 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2 200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990 000</w:t>
            </w:r>
          </w:p>
        </w:tc>
      </w:tr>
      <w:tr w:rsidR="00174194" w:rsidRPr="00C1256F" w:rsidTr="00554EB0">
        <w:trPr>
          <w:trHeight w:val="5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№8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Шовный хирургический нерассасывающийся материал 2/0  USP 1/2 (18)  две иглы колющие 120 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2 600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93 600</w:t>
            </w:r>
          </w:p>
        </w:tc>
      </w:tr>
      <w:tr w:rsidR="00174194" w:rsidRPr="00C1256F" w:rsidTr="00554EB0">
        <w:trPr>
          <w:trHeight w:val="6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№9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Шовный хирургический нерассасывающийся материал 2/0  USP 1/2 (26)  две иглы колющие 120 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2 900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104 400</w:t>
            </w:r>
          </w:p>
        </w:tc>
      </w:tr>
      <w:tr w:rsidR="00174194" w:rsidRPr="00C1256F" w:rsidTr="00554EB0">
        <w:trPr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№10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Шовный хирургический нерассасывающийся материал 2/0  USP 1/2 (26)  две иглы колющие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1 100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1 089 000</w:t>
            </w:r>
          </w:p>
        </w:tc>
      </w:tr>
      <w:tr w:rsidR="00174194" w:rsidRPr="00C1256F" w:rsidTr="00554EB0">
        <w:trPr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№11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Шовный хирургический нерассасывающийся материал 3/0  USP 1/2 (26)  две иглы колющие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891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481 140</w:t>
            </w:r>
          </w:p>
        </w:tc>
      </w:tr>
      <w:tr w:rsidR="00174194" w:rsidRPr="00C1256F" w:rsidTr="00554EB0">
        <w:trPr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№12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Шовный хирургический нерассасывающийся материал 3/0  USP 1/2 (26) колющая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1 750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630 000</w:t>
            </w:r>
          </w:p>
        </w:tc>
      </w:tr>
      <w:tr w:rsidR="00174194" w:rsidRPr="00C1256F" w:rsidTr="00554EB0">
        <w:trPr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№13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Шовный хирургический нерассасывающийся материал 3/0  USP 1/2 (17)  две иглы колющие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891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213 840</w:t>
            </w:r>
          </w:p>
        </w:tc>
      </w:tr>
      <w:tr w:rsidR="00174194" w:rsidRPr="00C1256F" w:rsidTr="00554EB0">
        <w:trPr>
          <w:trHeight w:val="7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лот №14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Нить стерильная хирургическая, синтетическая, монофиламентная М 2( 3/0 ) 90 см. Две иглы. Тип игл: 1/2 Колющая 17 мм длиной..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2 685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966 600</w:t>
            </w:r>
          </w:p>
        </w:tc>
      </w:tr>
      <w:tr w:rsidR="00174194" w:rsidRPr="00C1256F" w:rsidTr="00554EB0">
        <w:trPr>
          <w:trHeight w:val="7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№15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Нить стерильная хирургическая синтетическая монофиламентная М1,5 (4/0) 90см, две колюще-режущие иглы 1/2 26мм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2 825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1 017 000</w:t>
            </w:r>
          </w:p>
        </w:tc>
      </w:tr>
      <w:tr w:rsidR="00174194" w:rsidRPr="00C1256F" w:rsidTr="00554EB0">
        <w:trPr>
          <w:trHeight w:val="7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№16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Нить стерильная хирургическая синтетическая монофиламентная М1,5 (4/0) 90см, две колющие иглы 1/2 17мм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2 328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838 080</w:t>
            </w:r>
          </w:p>
        </w:tc>
      </w:tr>
      <w:tr w:rsidR="00174194" w:rsidRPr="00C1256F" w:rsidTr="00554EB0">
        <w:trPr>
          <w:trHeight w:val="8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№17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Шовный хирургический нерассасывающийся материал 4/0USP 1/2 (22) колющая 90см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1 670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180 360</w:t>
            </w:r>
          </w:p>
        </w:tc>
      </w:tr>
      <w:tr w:rsidR="00174194" w:rsidRPr="00C1256F" w:rsidTr="00554EB0">
        <w:trPr>
          <w:trHeight w:val="8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№18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Шовный хирургический нерассасывающийся материал 4/0 USP 1/2 (26) колющая 75см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1 900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889 200</w:t>
            </w:r>
          </w:p>
        </w:tc>
      </w:tr>
      <w:tr w:rsidR="00174194" w:rsidRPr="00C1256F" w:rsidTr="00554EB0">
        <w:trPr>
          <w:trHeight w:val="8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№19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Шовный хирургический нерассасывающийся материал 4/0 USP 1/2 (26)  две иглы колющие 75см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379 080</w:t>
            </w:r>
          </w:p>
        </w:tc>
      </w:tr>
      <w:tr w:rsidR="00174194" w:rsidRPr="00C1256F" w:rsidTr="00554EB0">
        <w:trPr>
          <w:trHeight w:val="8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№20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Шовный хирургический нерассасывающийся материал 4/0 USP 1/2 (18) колющая 75см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1 700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612 000</w:t>
            </w:r>
          </w:p>
        </w:tc>
      </w:tr>
      <w:tr w:rsidR="00174194" w:rsidRPr="00C1256F" w:rsidTr="00554EB0">
        <w:trPr>
          <w:trHeight w:val="8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№21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Шовный хирургический нерассасывающийся материал 4/0 USP 1/2 (18)  две иглы колющие 75см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972 000</w:t>
            </w:r>
          </w:p>
        </w:tc>
      </w:tr>
      <w:tr w:rsidR="00174194" w:rsidRPr="00C1256F" w:rsidTr="00554EB0">
        <w:trPr>
          <w:trHeight w:val="8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№22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Шовный хирургический нерассасывающийся материал 5/0 USP 1/2 (18)  две иглы колющие 75см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97 200</w:t>
            </w:r>
          </w:p>
        </w:tc>
      </w:tr>
      <w:tr w:rsidR="00174194" w:rsidRPr="00C1256F" w:rsidTr="00554EB0">
        <w:trPr>
          <w:trHeight w:val="8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№23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Шовный хирургический нерассасывающийся материал 5/0 USP 1/2 (18) колющая 75см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1 600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691 200</w:t>
            </w:r>
          </w:p>
        </w:tc>
      </w:tr>
      <w:tr w:rsidR="00174194" w:rsidRPr="00C1256F" w:rsidTr="00554EB0">
        <w:trPr>
          <w:trHeight w:val="8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№24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Шовный хирургический нерассасывающийся материал5/0 USP 1/2 (18) колющая 90см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1 700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612 000</w:t>
            </w:r>
          </w:p>
        </w:tc>
      </w:tr>
      <w:tr w:rsidR="00174194" w:rsidRPr="00C1256F" w:rsidTr="00554EB0">
        <w:trPr>
          <w:trHeight w:val="8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№25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Шовный хирургический нерассасывающийся материал 5/0 USP 3/8 (13) колющая 75см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1 600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172 800</w:t>
            </w:r>
          </w:p>
        </w:tc>
      </w:tr>
      <w:tr w:rsidR="00174194" w:rsidRPr="00C1256F" w:rsidTr="00554EB0">
        <w:trPr>
          <w:trHeight w:val="8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№26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Шовный хирургический нерассасывающийся материал 6/0 USP 3/8 (13) колющая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2 390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1 462 680</w:t>
            </w:r>
          </w:p>
        </w:tc>
      </w:tr>
      <w:tr w:rsidR="00174194" w:rsidRPr="00C1256F" w:rsidTr="00554EB0">
        <w:trPr>
          <w:trHeight w:val="8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№27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Шовный хирургический нерассасывающийся материал 6/0 USP 3/8 (10) колющая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2 490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179 280</w:t>
            </w:r>
          </w:p>
        </w:tc>
      </w:tr>
      <w:tr w:rsidR="00174194" w:rsidRPr="00C1256F" w:rsidTr="00554EB0">
        <w:trPr>
          <w:trHeight w:val="8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№28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Шовный хирургический нерассасывающийся материал 7/0 USP 3/8 (8) колющая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3 850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2 356 200</w:t>
            </w:r>
          </w:p>
        </w:tc>
      </w:tr>
      <w:tr w:rsidR="00174194" w:rsidRPr="00C1256F" w:rsidTr="00554EB0">
        <w:trPr>
          <w:trHeight w:val="8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№29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Шовный хирургический нерассасывающийся материал 8/0 USP 3/8 (8) колющая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5 685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1 023 300</w:t>
            </w:r>
          </w:p>
        </w:tc>
      </w:tr>
      <w:tr w:rsidR="00174194" w:rsidRPr="00C1256F" w:rsidTr="00554EB0">
        <w:trPr>
          <w:trHeight w:val="8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№30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Шовный хирургический нерассасывающийся материал  8/0 USP  3/8 (6,4) две иглы колющие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9 050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3 258 000</w:t>
            </w:r>
          </w:p>
        </w:tc>
      </w:tr>
      <w:tr w:rsidR="00174194" w:rsidRPr="00C1256F" w:rsidTr="00554EB0">
        <w:trPr>
          <w:trHeight w:val="8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лот №31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Шовный хирургический нерассасывающийся материал  10/0 USP  3/8 (3,8) две иглы колющие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10 900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261 600</w:t>
            </w:r>
          </w:p>
        </w:tc>
      </w:tr>
      <w:tr w:rsidR="00174194" w:rsidRPr="00C1256F" w:rsidTr="00554EB0">
        <w:trPr>
          <w:trHeight w:val="8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№32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Шовный хирургический нерассасывающийся материал 5/0 USP 1/2 (18) колющая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1 490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53 640</w:t>
            </w:r>
          </w:p>
        </w:tc>
      </w:tr>
      <w:tr w:rsidR="00174194" w:rsidRPr="00C1256F" w:rsidTr="00554EB0">
        <w:trPr>
          <w:trHeight w:val="8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№33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Шовный хирургический нерассасывающийся материал 6/0 USP 3/8 (12) колющая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1 687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60 732</w:t>
            </w:r>
          </w:p>
        </w:tc>
      </w:tr>
      <w:tr w:rsidR="00174194" w:rsidRPr="00C1256F" w:rsidTr="00554EB0">
        <w:trPr>
          <w:trHeight w:val="8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№34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Нить стерильная хирургическая, синтетическая, нерассасывающаяся, полифиламентная, М 4(1) 75 см.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1 100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3 002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3 302 200</w:t>
            </w:r>
          </w:p>
        </w:tc>
      </w:tr>
      <w:tr w:rsidR="00174194" w:rsidRPr="00C1256F" w:rsidTr="00554EB0">
        <w:trPr>
          <w:trHeight w:val="8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№35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Нить стерильная хирургическая, синтетическая, нерассасывающаяся, полифиламентная, М 3( 2/0 ) 75 см.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2 145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1 287 000</w:t>
            </w:r>
          </w:p>
        </w:tc>
      </w:tr>
      <w:tr w:rsidR="00174194" w:rsidRPr="00C1256F" w:rsidTr="00554EB0">
        <w:trPr>
          <w:trHeight w:val="12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№36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Нить стерильная хирургическая, синтетическая, нерассасывающаяся, монофиламентная, М 1(  5/0 ) 60 см. . Две иглы. Тип игл: Колющая игла с микрозаточкой1/2  окружности, 11 мм длиной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3 505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378 540</w:t>
            </w:r>
          </w:p>
        </w:tc>
      </w:tr>
      <w:tr w:rsidR="00174194" w:rsidRPr="00C1256F" w:rsidTr="00554EB0">
        <w:trPr>
          <w:trHeight w:val="11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№37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Нить стерильная хирургическая, синтетическая, рассасывающаяся, плетеная изготовленная из полиглактина  с покрытием,  М 3,5(0) 90 см.  Игла Колющая, 40 мм длиной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1 100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1 141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1 255 100</w:t>
            </w:r>
          </w:p>
        </w:tc>
      </w:tr>
      <w:tr w:rsidR="00174194" w:rsidRPr="00C1256F" w:rsidTr="00554EB0">
        <w:trPr>
          <w:trHeight w:val="11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№38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Нить стерильная хирургическая, синтетическая, рассасывающаяся, плетеная изготовленная из полиглактина с покрытием М 2( 3/0) 75 см. Игла колюще-режущая, 26 мм длиной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1 100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1 037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1 140 700</w:t>
            </w:r>
          </w:p>
        </w:tc>
      </w:tr>
      <w:tr w:rsidR="00174194" w:rsidRPr="00C1256F" w:rsidTr="00554EB0">
        <w:trPr>
          <w:trHeight w:val="11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№39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Нить стерильная хирургическая, синтетическая, рассасывающаяся, плетеная изготовленная из полиглактина с покрытием М 1,5( 4/0) 75 см. Игла Колющая , 22 мм длиной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1 037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74 664</w:t>
            </w:r>
          </w:p>
        </w:tc>
      </w:tr>
      <w:tr w:rsidR="00174194" w:rsidRPr="00C1256F" w:rsidTr="00554EB0">
        <w:trPr>
          <w:trHeight w:val="11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№40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Нить стерильная хирургическая, синтетическая, рассасывающаяся плетеная изготовленная из полиглактина  с покрытием,  М3(2/0) 90 см.  Игла Колющая,длиной 26мм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1 380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1 262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1 741 560</w:t>
            </w:r>
          </w:p>
        </w:tc>
      </w:tr>
      <w:tr w:rsidR="00174194" w:rsidRPr="00C1256F" w:rsidTr="00554EB0">
        <w:trPr>
          <w:trHeight w:val="8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№41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Нить стерильная хирургическая, синтетическая, нерассасывающаяся, полифиламентная,  М 3( 2/0 ) 45 см.  Игла режущая, 26 мм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1 035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3 622 500</w:t>
            </w:r>
          </w:p>
        </w:tc>
      </w:tr>
      <w:tr w:rsidR="00174194" w:rsidRPr="00C1256F" w:rsidTr="00554EB0">
        <w:trPr>
          <w:trHeight w:val="8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№42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Нить стерильная хирургическая, синтетическая, нерассасывающаяся, полифиламентная, зеленый М5 (2)  4отрезка x 75см. игла таперкат массивная V-39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5 500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sz w:val="24"/>
                <w:szCs w:val="24"/>
              </w:rPr>
              <w:t>330 000</w:t>
            </w:r>
          </w:p>
        </w:tc>
      </w:tr>
      <w:tr w:rsidR="00174194" w:rsidRPr="00C1256F" w:rsidTr="00554EB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94" w:rsidRPr="00C1256F" w:rsidRDefault="00174194" w:rsidP="00554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94" w:rsidRPr="00C1256F" w:rsidRDefault="00174194" w:rsidP="00554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41 701 156</w:t>
            </w:r>
          </w:p>
        </w:tc>
      </w:tr>
    </w:tbl>
    <w:p w:rsidR="00174194" w:rsidRDefault="00174194" w:rsidP="0017419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</w:p>
    <w:p w:rsidR="002175F5" w:rsidRPr="002175F5" w:rsidRDefault="002175F5" w:rsidP="002175F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  <w:lang w:val="kk-KZ" w:eastAsia="ru-RU"/>
        </w:rPr>
      </w:pPr>
      <w:r w:rsidRPr="002175F5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2) Жеткізу мерзімі мен шарттары: Тапсырыс берушінің тапсырысына сәйкес 31.12.20</w:t>
      </w:r>
      <w:r w:rsidR="009E1EF3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2</w:t>
      </w:r>
      <w:r w:rsidR="007F491E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2</w:t>
      </w:r>
      <w:r w:rsidRPr="002175F5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ж дейін;</w:t>
      </w:r>
      <w:r w:rsidRPr="002175F5"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  <w:lang w:val="kk-KZ" w:eastAsia="ru-RU"/>
        </w:rPr>
        <w:t xml:space="preserve"> </w:t>
      </w:r>
    </w:p>
    <w:p w:rsidR="002175F5" w:rsidRPr="002175F5" w:rsidRDefault="002175F5" w:rsidP="0021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  <w:r w:rsidRPr="002175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3) Тендерлік құжаттар пакетін Тапсырушының сайтында немесе 20</w:t>
      </w:r>
      <w:r w:rsidR="009E1E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1741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Pr="002175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жылдың  </w:t>
      </w:r>
      <w:r w:rsidR="007F49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1741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26</w:t>
      </w:r>
      <w:r w:rsidR="007F49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1741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91A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желтоқсан</w:t>
      </w:r>
      <w:r w:rsidRPr="002175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сағат 17.00-ге дейін келесі мекенжай бойынша алуға болады: Павлодар қаласы, Ткачев көш. 10/3, 2 қабат, құқықтық қамтамасыз ету және мемлекеттік сатып алу бөлімі немесе электрондық пошта бойынша </w:t>
      </w:r>
      <w:r w:rsidRPr="00D92261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7F7F7"/>
          <w:lang w:val="kk-KZ" w:eastAsia="ru-RU"/>
        </w:rPr>
        <w:t>goszakup.kardio-centr@mail.ru</w:t>
      </w:r>
    </w:p>
    <w:p w:rsidR="002175F5" w:rsidRPr="002175F5" w:rsidRDefault="002175F5" w:rsidP="00217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75F5">
        <w:rPr>
          <w:rFonts w:ascii="Times New Roman" w:hAnsi="Times New Roman" w:cs="Times New Roman"/>
          <w:sz w:val="28"/>
          <w:szCs w:val="28"/>
          <w:lang w:val="kk-KZ"/>
        </w:rPr>
        <w:lastRenderedPageBreak/>
        <w:t>4) Конверттер тендерлік өтінімдерімен, 20</w:t>
      </w:r>
      <w:r w:rsidR="009E1EF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174194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A05D99"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 w:rsidR="007F49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1741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27</w:t>
      </w:r>
      <w:r w:rsidR="007F49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1741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91A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желтоқсан</w:t>
      </w:r>
      <w:r w:rsidR="001741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175F5">
        <w:rPr>
          <w:rFonts w:ascii="Times New Roman" w:hAnsi="Times New Roman" w:cs="Times New Roman"/>
          <w:sz w:val="28"/>
          <w:szCs w:val="28"/>
          <w:lang w:val="kk-KZ"/>
        </w:rPr>
        <w:t>Павлодар қаласы Ткачев көшесі,10/3, 2-қабат, , құқықтық қамтамасыз ету және мемлекеттік сатып алу бөлімі, сағат 10.00 дейін тапсырылуы тиіс.</w:t>
      </w:r>
    </w:p>
    <w:p w:rsidR="002175F5" w:rsidRPr="002175F5" w:rsidRDefault="002175F5" w:rsidP="00217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75F5">
        <w:rPr>
          <w:rFonts w:ascii="Times New Roman" w:hAnsi="Times New Roman" w:cs="Times New Roman"/>
          <w:sz w:val="28"/>
          <w:szCs w:val="28"/>
          <w:lang w:val="kk-KZ"/>
        </w:rPr>
        <w:t>5) Конверттер тендерлік сауалнамалармен, 20</w:t>
      </w:r>
      <w:r w:rsidR="009E1EF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174194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2175F5"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 w:rsidR="007F49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1741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27</w:t>
      </w:r>
      <w:r w:rsidR="007F49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1741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91A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желтоқсан</w:t>
      </w:r>
      <w:r w:rsidR="001741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175F5">
        <w:rPr>
          <w:rFonts w:ascii="Times New Roman" w:hAnsi="Times New Roman" w:cs="Times New Roman"/>
          <w:sz w:val="28"/>
          <w:szCs w:val="28"/>
          <w:lang w:val="kk-KZ"/>
        </w:rPr>
        <w:t xml:space="preserve">сағат 12.00-де келесі мекенжайда ашылады: Павлодар қаласы, Ткачев көш. 10/3 конференц-зал. </w:t>
      </w:r>
    </w:p>
    <w:p w:rsidR="005434A9" w:rsidRPr="005434A9" w:rsidRDefault="002175F5" w:rsidP="005A3F2C">
      <w:pPr>
        <w:spacing w:after="0" w:line="240" w:lineRule="auto"/>
        <w:ind w:firstLine="708"/>
        <w:jc w:val="both"/>
        <w:rPr>
          <w:lang w:val="kk-KZ"/>
        </w:rPr>
      </w:pPr>
      <w:r w:rsidRPr="002175F5">
        <w:rPr>
          <w:rFonts w:ascii="Times New Roman" w:hAnsi="Times New Roman" w:cs="Times New Roman"/>
          <w:sz w:val="28"/>
          <w:szCs w:val="28"/>
          <w:lang w:val="kk-KZ"/>
        </w:rPr>
        <w:t xml:space="preserve">Қосымша ақпаратты және анықтаманы мына телефон арқылы білуге болады: 8 (7182) 65-37-51. </w:t>
      </w:r>
    </w:p>
    <w:sectPr w:rsidR="005434A9" w:rsidRPr="005434A9" w:rsidSect="001879C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CEE" w:rsidRDefault="00951CEE" w:rsidP="005434A9">
      <w:pPr>
        <w:spacing w:after="0" w:line="240" w:lineRule="auto"/>
      </w:pPr>
      <w:r>
        <w:separator/>
      </w:r>
    </w:p>
  </w:endnote>
  <w:endnote w:type="continuationSeparator" w:id="0">
    <w:p w:rsidR="00951CEE" w:rsidRDefault="00951CEE" w:rsidP="00543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CEE" w:rsidRDefault="00951CEE" w:rsidP="005434A9">
      <w:pPr>
        <w:spacing w:after="0" w:line="240" w:lineRule="auto"/>
      </w:pPr>
      <w:r>
        <w:separator/>
      </w:r>
    </w:p>
  </w:footnote>
  <w:footnote w:type="continuationSeparator" w:id="0">
    <w:p w:rsidR="00951CEE" w:rsidRDefault="00951CEE" w:rsidP="005434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A9"/>
    <w:rsid w:val="00031F43"/>
    <w:rsid w:val="00155D03"/>
    <w:rsid w:val="00174194"/>
    <w:rsid w:val="001879CE"/>
    <w:rsid w:val="001E7F4A"/>
    <w:rsid w:val="001F2F61"/>
    <w:rsid w:val="001F6731"/>
    <w:rsid w:val="002175F5"/>
    <w:rsid w:val="004E73F7"/>
    <w:rsid w:val="005434A9"/>
    <w:rsid w:val="005719FD"/>
    <w:rsid w:val="00581A9E"/>
    <w:rsid w:val="005A3F2C"/>
    <w:rsid w:val="00645D5E"/>
    <w:rsid w:val="006C3780"/>
    <w:rsid w:val="006D7AFC"/>
    <w:rsid w:val="006F4037"/>
    <w:rsid w:val="007F491E"/>
    <w:rsid w:val="00951CEE"/>
    <w:rsid w:val="00955893"/>
    <w:rsid w:val="009803E0"/>
    <w:rsid w:val="009A4B0A"/>
    <w:rsid w:val="009E1EF3"/>
    <w:rsid w:val="00A05D99"/>
    <w:rsid w:val="00A341E8"/>
    <w:rsid w:val="00AC7FA0"/>
    <w:rsid w:val="00AD77C7"/>
    <w:rsid w:val="00AF1C16"/>
    <w:rsid w:val="00B0436C"/>
    <w:rsid w:val="00B75140"/>
    <w:rsid w:val="00B75251"/>
    <w:rsid w:val="00BB67B5"/>
    <w:rsid w:val="00BE1E7E"/>
    <w:rsid w:val="00CD4425"/>
    <w:rsid w:val="00D92261"/>
    <w:rsid w:val="00E400B7"/>
    <w:rsid w:val="00EC7B77"/>
    <w:rsid w:val="00ED60C8"/>
    <w:rsid w:val="00F816D1"/>
    <w:rsid w:val="00F82E54"/>
    <w:rsid w:val="00F91A99"/>
    <w:rsid w:val="00FE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40D56-1AB1-450E-BFA9-465E270C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rsid w:val="00543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5434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3"/>
    <w:unhideWhenUsed/>
    <w:qFormat/>
    <w:rsid w:val="00543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43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34A9"/>
  </w:style>
  <w:style w:type="paragraph" w:styleId="a7">
    <w:name w:val="footer"/>
    <w:basedOn w:val="a"/>
    <w:link w:val="a8"/>
    <w:uiPriority w:val="99"/>
    <w:unhideWhenUsed/>
    <w:rsid w:val="00543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34A9"/>
  </w:style>
  <w:style w:type="character" w:customStyle="1" w:styleId="30">
    <w:name w:val="Заголовок 3 Знак"/>
    <w:basedOn w:val="a0"/>
    <w:link w:val="3"/>
    <w:uiPriority w:val="9"/>
    <w:rsid w:val="00543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 Spacing"/>
    <w:uiPriority w:val="1"/>
    <w:qFormat/>
    <w:rsid w:val="00B0436C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5A3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A3F2C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7F49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Айнура Досымбай</dc:creator>
  <cp:lastModifiedBy>Гульжан Сергазина</cp:lastModifiedBy>
  <cp:revision>12</cp:revision>
  <cp:lastPrinted>2021-11-30T08:52:00Z</cp:lastPrinted>
  <dcterms:created xsi:type="dcterms:W3CDTF">2021-03-26T04:16:00Z</dcterms:created>
  <dcterms:modified xsi:type="dcterms:W3CDTF">2021-12-02T11:30:00Z</dcterms:modified>
</cp:coreProperties>
</file>